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65" w:rsidRDefault="005A3D38" w:rsidP="005A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2: </w:t>
      </w:r>
      <w:r w:rsidRPr="005A3D38">
        <w:rPr>
          <w:b/>
          <w:sz w:val="28"/>
          <w:szCs w:val="28"/>
        </w:rPr>
        <w:t>Epigenetics Review</w:t>
      </w:r>
    </w:p>
    <w:p w:rsidR="005A3D38" w:rsidRPr="005A3D38" w:rsidRDefault="005A3D38" w:rsidP="005A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(Topic 8 Environmental Influences)</w:t>
      </w:r>
    </w:p>
    <w:p w:rsidR="005A3D38" w:rsidRDefault="005A3D38" w:rsidP="005A3D38">
      <w:pPr>
        <w:jc w:val="center"/>
      </w:pPr>
    </w:p>
    <w:p w:rsidR="005A3D38" w:rsidRDefault="005A3D38" w:rsidP="005A3D38">
      <w:r>
        <w:t>1. Go to the class website (</w:t>
      </w:r>
      <w:hyperlink r:id="rId6" w:history="1">
        <w:r w:rsidRPr="00C4427B">
          <w:rPr>
            <w:rStyle w:val="Hyperlink"/>
          </w:rPr>
          <w:t>www.scienceperks.weebly.com</w:t>
        </w:r>
      </w:hyperlink>
      <w:r>
        <w:t>).</w:t>
      </w:r>
    </w:p>
    <w:p w:rsidR="005A3D38" w:rsidRDefault="005A3D38" w:rsidP="005A3D38">
      <w:r>
        <w:t>2. Watch and take notes on the Topic 8 Lesson Video.</w:t>
      </w:r>
    </w:p>
    <w:p w:rsidR="005A3D38" w:rsidRDefault="005A3D38" w:rsidP="005A3D38">
      <w:r>
        <w:t xml:space="preserve">3. Click on Topic 8 Additional Resource: </w:t>
      </w:r>
      <w:r w:rsidRPr="005A3D38">
        <w:rPr>
          <w:i/>
        </w:rPr>
        <w:t>Lick your rats</w:t>
      </w:r>
      <w:r>
        <w:t>.</w:t>
      </w:r>
      <w:bookmarkStart w:id="0" w:name="_GoBack"/>
      <w:bookmarkEnd w:id="0"/>
    </w:p>
    <w:p w:rsidR="005A3D38" w:rsidRDefault="005A3D38" w:rsidP="005A3D38">
      <w:r>
        <w:t>4. Work through the webpage, watching the videos, reading the passages, and completing the two tutorials: “Which kind of Mother rat are you?” and “Investigate the Difference between High and Low Nurtured Rats.”</w:t>
      </w:r>
    </w:p>
    <w:p w:rsidR="005A3D38" w:rsidRDefault="005A3D38" w:rsidP="005A3D38">
      <w:r>
        <w:t xml:space="preserve">5. Answer the following questions after completing the activity. You may write on a separate sheet of paper or place answers on the back of this page. </w:t>
      </w:r>
    </w:p>
    <w:p w:rsidR="005A3D38" w:rsidRPr="005A3D38" w:rsidRDefault="005A3D38" w:rsidP="005A3D38">
      <w:pPr>
        <w:numPr>
          <w:ilvl w:val="0"/>
          <w:numId w:val="3"/>
        </w:numPr>
        <w:shd w:val="clear" w:color="auto" w:fill="FFFFFF"/>
        <w:spacing w:line="270" w:lineRule="atLeast"/>
        <w:rPr>
          <w:rFonts w:ascii="Lucida Sans Unicode" w:eastAsia="Times New Roman" w:hAnsi="Lucida Sans Unicode" w:cs="Lucida Sans Unicode"/>
          <w:color w:val="333333"/>
        </w:rPr>
      </w:pPr>
      <w:r w:rsidRPr="005A3D38">
        <w:rPr>
          <w:rFonts w:ascii="Lucida Sans Unicode" w:eastAsia="Times New Roman" w:hAnsi="Lucida Sans Unicode" w:cs="Lucida Sans Unicode"/>
          <w:color w:val="333333"/>
        </w:rPr>
        <w:t xml:space="preserve">Explain how a high-nurturing mother rat shapes her pup's </w:t>
      </w:r>
      <w:proofErr w:type="spellStart"/>
      <w:r w:rsidRPr="005A3D38">
        <w:rPr>
          <w:rFonts w:ascii="Lucida Sans Unicode" w:eastAsia="Times New Roman" w:hAnsi="Lucida Sans Unicode" w:cs="Lucida Sans Unicode"/>
          <w:color w:val="333333"/>
        </w:rPr>
        <w:t>epigenome</w:t>
      </w:r>
      <w:proofErr w:type="spellEnd"/>
      <w:r w:rsidRPr="005A3D38">
        <w:rPr>
          <w:rFonts w:ascii="Lucida Sans Unicode" w:eastAsia="Times New Roman" w:hAnsi="Lucida Sans Unicode" w:cs="Lucida Sans Unicode"/>
          <w:color w:val="333333"/>
        </w:rPr>
        <w:t>, and what that pup's response to stress will be.</w:t>
      </w:r>
    </w:p>
    <w:p w:rsidR="005A3D38" w:rsidRPr="005A3D38" w:rsidRDefault="005A3D38" w:rsidP="005A3D38">
      <w:pPr>
        <w:numPr>
          <w:ilvl w:val="0"/>
          <w:numId w:val="3"/>
        </w:numPr>
        <w:shd w:val="clear" w:color="auto" w:fill="FFFFFF"/>
        <w:spacing w:line="270" w:lineRule="atLeast"/>
        <w:rPr>
          <w:rFonts w:ascii="Lucida Sans Unicode" w:eastAsia="Times New Roman" w:hAnsi="Lucida Sans Unicode" w:cs="Lucida Sans Unicode"/>
          <w:color w:val="333333"/>
        </w:rPr>
      </w:pPr>
      <w:r w:rsidRPr="005A3D38">
        <w:rPr>
          <w:rFonts w:ascii="Lucida Sans Unicode" w:eastAsia="Times New Roman" w:hAnsi="Lucida Sans Unicode" w:cs="Lucida Sans Unicode"/>
          <w:color w:val="333333"/>
        </w:rPr>
        <w:t>In rats, does licking by the mother activate, or deactivate her pup's GR gene?</w:t>
      </w:r>
    </w:p>
    <w:p w:rsidR="005A3D38" w:rsidRPr="005A3D38" w:rsidRDefault="005A3D38" w:rsidP="005A3D38">
      <w:pPr>
        <w:numPr>
          <w:ilvl w:val="0"/>
          <w:numId w:val="3"/>
        </w:numPr>
        <w:shd w:val="clear" w:color="auto" w:fill="FFFFFF"/>
        <w:spacing w:line="270" w:lineRule="atLeast"/>
        <w:rPr>
          <w:rFonts w:ascii="Lucida Sans Unicode" w:eastAsia="Times New Roman" w:hAnsi="Lucida Sans Unicode" w:cs="Lucida Sans Unicode"/>
          <w:color w:val="333333"/>
        </w:rPr>
      </w:pPr>
      <w:r w:rsidRPr="005A3D38">
        <w:rPr>
          <w:rFonts w:ascii="Lucida Sans Unicode" w:eastAsia="Times New Roman" w:hAnsi="Lucida Sans Unicode" w:cs="Lucida Sans Unicode"/>
          <w:color w:val="333333"/>
        </w:rPr>
        <w:t>Explain how cortisol and the GR protein work together in the brain to relax a rat pup. You may draw a diagram.</w:t>
      </w:r>
    </w:p>
    <w:p w:rsidR="005A3D38" w:rsidRPr="005A3D38" w:rsidRDefault="005A3D38" w:rsidP="005A3D38">
      <w:pPr>
        <w:numPr>
          <w:ilvl w:val="0"/>
          <w:numId w:val="3"/>
        </w:numPr>
        <w:shd w:val="clear" w:color="auto" w:fill="FFFFFF"/>
        <w:spacing w:line="270" w:lineRule="atLeast"/>
        <w:rPr>
          <w:rFonts w:ascii="Lucida Sans Unicode" w:eastAsia="Times New Roman" w:hAnsi="Lucida Sans Unicode" w:cs="Lucida Sans Unicode"/>
          <w:color w:val="333333"/>
        </w:rPr>
      </w:pPr>
      <w:r w:rsidRPr="005A3D38">
        <w:rPr>
          <w:rFonts w:ascii="Lucida Sans Unicode" w:eastAsia="Times New Roman" w:hAnsi="Lucida Sans Unicode" w:cs="Lucida Sans Unicode"/>
          <w:color w:val="333333"/>
        </w:rPr>
        <w:t xml:space="preserve">The </w:t>
      </w:r>
      <w:proofErr w:type="gramStart"/>
      <w:r w:rsidRPr="005A3D38">
        <w:rPr>
          <w:rFonts w:ascii="Lucida Sans Unicode" w:eastAsia="Times New Roman" w:hAnsi="Lucida Sans Unicode" w:cs="Lucida Sans Unicode"/>
          <w:color w:val="333333"/>
        </w:rPr>
        <w:t>rat nurturing</w:t>
      </w:r>
      <w:proofErr w:type="gramEnd"/>
      <w:r w:rsidRPr="005A3D38">
        <w:rPr>
          <w:rFonts w:ascii="Lucida Sans Unicode" w:eastAsia="Times New Roman" w:hAnsi="Lucida Sans Unicode" w:cs="Lucida Sans Unicode"/>
          <w:color w:val="333333"/>
        </w:rPr>
        <w:t xml:space="preserve"> example shows us how parental behavior can shape the behavior of their offspring on a biochemical level. Relate this to humans and think about the personal and social implications. Record your thoughts.</w:t>
      </w:r>
    </w:p>
    <w:p w:rsidR="005A3D38" w:rsidRDefault="005A3D38" w:rsidP="005A3D38"/>
    <w:p w:rsidR="005A3D38" w:rsidRDefault="005A3D38" w:rsidP="005A3D38">
      <w:r>
        <w:t xml:space="preserve">6. If you have time left, use it to work on your Environmental PSA activity (due Friday) or your Project Hope and Healing website (due March 20). </w:t>
      </w:r>
    </w:p>
    <w:sectPr w:rsidR="005A3D38" w:rsidSect="00B17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5006"/>
    <w:multiLevelType w:val="hybridMultilevel"/>
    <w:tmpl w:val="5AB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D71"/>
    <w:multiLevelType w:val="hybridMultilevel"/>
    <w:tmpl w:val="33D03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24FA8"/>
    <w:multiLevelType w:val="multilevel"/>
    <w:tmpl w:val="43E2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8"/>
    <w:rsid w:val="005A3D38"/>
    <w:rsid w:val="00B1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1B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ienceperk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Macintosh Word</Application>
  <DocSecurity>0</DocSecurity>
  <Lines>9</Lines>
  <Paragraphs>2</Paragraphs>
  <ScaleCrop>false</ScaleCrop>
  <Company>Durham Public Schools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dcterms:created xsi:type="dcterms:W3CDTF">2015-03-04T22:26:00Z</dcterms:created>
  <dcterms:modified xsi:type="dcterms:W3CDTF">2015-03-04T22:34:00Z</dcterms:modified>
</cp:coreProperties>
</file>